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rsidR="00A9089A" w:rsidRPr="00FD33DA" w:rsidRDefault="00A9089A" w:rsidP="00A9089A">
      <w:pPr>
        <w:widowControl w:val="0"/>
        <w:autoSpaceDE w:val="0"/>
        <w:autoSpaceDN w:val="0"/>
        <w:spacing w:before="100" w:after="0" w:line="249" w:lineRule="auto"/>
        <w:ind w:right="-2"/>
        <w:jc w:val="center"/>
        <w:rPr>
          <w:rFonts w:ascii="Arial" w:eastAsia="Times New Roman" w:hAnsi="Arial" w:cs="Times New Roman"/>
          <w:b/>
          <w:color w:val="25408F"/>
        </w:rPr>
      </w:pPr>
    </w:p>
    <w:p w:rsidR="000472A1" w:rsidRPr="00A17871" w:rsidRDefault="003C4090" w:rsidP="000472A1">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A17871">
        <w:rPr>
          <w:rFonts w:ascii="Times New Roman" w:hAnsi="Times New Roman" w:cs="Times New Roman"/>
          <w:b/>
          <w:bCs/>
          <w:i/>
          <w:color w:val="1F497D" w:themeColor="text2"/>
          <w:sz w:val="24"/>
          <w:szCs w:val="24"/>
        </w:rPr>
        <w:t>GENNAIO</w:t>
      </w:r>
      <w:r w:rsidR="000472A1" w:rsidRPr="00A17871">
        <w:rPr>
          <w:rFonts w:ascii="Times New Roman" w:hAnsi="Times New Roman" w:cs="Times New Roman"/>
          <w:b/>
          <w:bCs/>
          <w:i/>
          <w:color w:val="1F497D" w:themeColor="text2"/>
          <w:sz w:val="24"/>
          <w:szCs w:val="24"/>
        </w:rPr>
        <w:t xml:space="preserve"> </w:t>
      </w:r>
      <w:r w:rsidRPr="00A17871">
        <w:rPr>
          <w:rFonts w:ascii="Times New Roman" w:hAnsi="Times New Roman" w:cs="Times New Roman"/>
          <w:b/>
          <w:bCs/>
          <w:i/>
          <w:color w:val="1F497D" w:themeColor="text2"/>
          <w:sz w:val="24"/>
          <w:szCs w:val="24"/>
        </w:rPr>
        <w:t xml:space="preserve"> 2020</w:t>
      </w:r>
    </w:p>
    <w:p w:rsidR="00A9089A" w:rsidRPr="00A17871" w:rsidRDefault="000472A1"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1F497D" w:themeColor="text2"/>
          <w:sz w:val="24"/>
          <w:szCs w:val="24"/>
        </w:rPr>
      </w:pPr>
      <w:r w:rsidRPr="00A17871">
        <w:rPr>
          <w:rFonts w:ascii="Times New Roman" w:hAnsi="Times New Roman" w:cs="Times New Roman"/>
          <w:b/>
          <w:bCs/>
          <w:i/>
          <w:color w:val="1F497D" w:themeColor="text2"/>
          <w:sz w:val="28"/>
          <w:szCs w:val="28"/>
        </w:rPr>
        <w:t>Mese di preghiera per i</w:t>
      </w:r>
      <w:r w:rsidR="00266921" w:rsidRPr="00A17871">
        <w:rPr>
          <w:rFonts w:ascii="Times New Roman" w:hAnsi="Times New Roman" w:cs="Times New Roman"/>
          <w:b/>
          <w:bCs/>
          <w:i/>
          <w:color w:val="1F497D" w:themeColor="text2"/>
          <w:sz w:val="28"/>
          <w:szCs w:val="28"/>
        </w:rPr>
        <w:t xml:space="preserve"> </w:t>
      </w:r>
      <w:r w:rsidR="00A17871" w:rsidRPr="00A17871">
        <w:rPr>
          <w:rFonts w:ascii="Times New Roman" w:hAnsi="Times New Roman" w:cs="Times New Roman"/>
          <w:b/>
          <w:bCs/>
          <w:i/>
          <w:color w:val="1F497D" w:themeColor="text2"/>
          <w:sz w:val="28"/>
          <w:szCs w:val="28"/>
        </w:rPr>
        <w:t>P</w:t>
      </w:r>
      <w:r w:rsidR="00266921" w:rsidRPr="00A17871">
        <w:rPr>
          <w:rFonts w:ascii="Times New Roman" w:hAnsi="Times New Roman" w:cs="Times New Roman"/>
          <w:b/>
          <w:bCs/>
          <w:i/>
          <w:color w:val="1F497D" w:themeColor="text2"/>
          <w:sz w:val="28"/>
          <w:szCs w:val="28"/>
        </w:rPr>
        <w:t>astori della Chiesa</w:t>
      </w:r>
    </w:p>
    <w:p w:rsidR="00A17871" w:rsidRDefault="009B6F9A" w:rsidP="000472A1">
      <w:pPr>
        <w:autoSpaceDE w:val="0"/>
        <w:autoSpaceDN w:val="0"/>
        <w:adjustRightInd w:val="0"/>
        <w:spacing w:after="0" w:line="240" w:lineRule="auto"/>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p>
    <w:p w:rsidR="000472A1" w:rsidRPr="00C06F70" w:rsidRDefault="009B6F9A" w:rsidP="000472A1">
      <w:pPr>
        <w:autoSpaceDE w:val="0"/>
        <w:autoSpaceDN w:val="0"/>
        <w:adjustRightInd w:val="0"/>
        <w:spacing w:after="0" w:line="240" w:lineRule="auto"/>
        <w:jc w:val="right"/>
        <w:rPr>
          <w:rFonts w:ascii="Century Gothic" w:hAnsi="Century Gothic" w:cs="Century Gothic"/>
          <w:i/>
          <w:color w:val="000000"/>
          <w:sz w:val="24"/>
          <w:szCs w:val="23"/>
        </w:rPr>
      </w:pPr>
      <w:r>
        <w:rPr>
          <w:rFonts w:ascii="Century Gothic" w:hAnsi="Century Gothic" w:cs="Century Gothic"/>
          <w:i/>
          <w:color w:val="000000"/>
          <w:sz w:val="24"/>
          <w:szCs w:val="23"/>
        </w:rPr>
        <w:t xml:space="preserve"> </w:t>
      </w:r>
      <w:r w:rsidRPr="009B6F9A">
        <w:rPr>
          <w:rFonts w:ascii="Century Gothic" w:hAnsi="Century Gothic" w:cs="Century Gothic"/>
          <w:i/>
          <w:color w:val="000000"/>
          <w:sz w:val="24"/>
          <w:szCs w:val="23"/>
        </w:rPr>
        <w:t xml:space="preserve">…Chiesa gestante che porta Gesù Cristo nel suo grembo… </w:t>
      </w:r>
    </w:p>
    <w:p w:rsidR="0054712C" w:rsidRDefault="0054712C" w:rsidP="0054712C">
      <w:pPr>
        <w:spacing w:after="0" w:line="240" w:lineRule="auto"/>
        <w:ind w:left="708" w:right="-2"/>
        <w:jc w:val="both"/>
        <w:rPr>
          <w:rFonts w:ascii="Times New Roman" w:eastAsia="Times New Roman" w:hAnsi="Times New Roman" w:cs="Times New Roman"/>
          <w:i/>
          <w:color w:val="25408F"/>
          <w:sz w:val="20"/>
          <w:szCs w:val="20"/>
        </w:rPr>
      </w:pPr>
    </w:p>
    <w:p w:rsidR="00A9089A" w:rsidRPr="00A17871" w:rsidRDefault="00A9089A" w:rsidP="00A17871">
      <w:pPr>
        <w:spacing w:line="240" w:lineRule="auto"/>
        <w:ind w:right="-2"/>
        <w:jc w:val="both"/>
        <w:rPr>
          <w:rFonts w:ascii="Times New Roman" w:eastAsia="Times New Roman" w:hAnsi="Times New Roman" w:cs="Times New Roman"/>
          <w:i/>
          <w:color w:val="1F497D" w:themeColor="text2"/>
          <w:sz w:val="20"/>
          <w:szCs w:val="20"/>
        </w:rPr>
      </w:pPr>
      <w:r w:rsidRPr="00A17871">
        <w:rPr>
          <w:rFonts w:ascii="Times New Roman" w:eastAsia="Times New Roman" w:hAnsi="Times New Roman" w:cs="Times New Roman"/>
          <w:i/>
          <w:color w:val="1F497D" w:themeColor="text2"/>
          <w:sz w:val="20"/>
          <w:szCs w:val="20"/>
        </w:rPr>
        <w:t>Dispongo il cuore all’incontro con Dio e chiedo di vivere nella comunione con gli altri questo momento di preghi</w:t>
      </w:r>
      <w:r w:rsidR="009B6F9A" w:rsidRPr="00A17871">
        <w:rPr>
          <w:rFonts w:ascii="Times New Roman" w:eastAsia="Times New Roman" w:hAnsi="Times New Roman" w:cs="Times New Roman"/>
          <w:i/>
          <w:color w:val="1F497D" w:themeColor="text2"/>
          <w:sz w:val="20"/>
          <w:szCs w:val="20"/>
        </w:rPr>
        <w:t>era, a beneficio di tutti i Pastori della Chiesa</w:t>
      </w:r>
      <w:r w:rsidRPr="00A17871">
        <w:rPr>
          <w:rFonts w:ascii="Times New Roman" w:eastAsia="Times New Roman" w:hAnsi="Times New Roman" w:cs="Times New Roman"/>
          <w:i/>
          <w:color w:val="1F497D" w:themeColor="text2"/>
          <w:sz w:val="20"/>
          <w:szCs w:val="20"/>
        </w:rPr>
        <w:t>.</w:t>
      </w:r>
      <w:r w:rsidR="006B2AD9" w:rsidRPr="00A17871">
        <w:rPr>
          <w:rFonts w:ascii="Times New Roman" w:eastAsia="Times New Roman" w:hAnsi="Times New Roman" w:cs="Times New Roman"/>
          <w:i/>
          <w:color w:val="1F497D" w:themeColor="text2"/>
          <w:sz w:val="20"/>
          <w:szCs w:val="20"/>
        </w:rPr>
        <w:t xml:space="preserve"> </w:t>
      </w:r>
      <w:r w:rsidRPr="00A17871">
        <w:rPr>
          <w:rFonts w:ascii="Times New Roman" w:eastAsia="Times New Roman" w:hAnsi="Times New Roman" w:cs="Times New Roman"/>
          <w:i/>
          <w:color w:val="1F497D" w:themeColor="text2"/>
          <w:sz w:val="20"/>
          <w:szCs w:val="20"/>
        </w:rPr>
        <w:t>(Breve pausa)</w:t>
      </w:r>
    </w:p>
    <w:p w:rsidR="009E00F7" w:rsidRPr="00A17871" w:rsidRDefault="00A9089A" w:rsidP="00A9089A">
      <w:pPr>
        <w:spacing w:line="240" w:lineRule="auto"/>
        <w:ind w:right="-2"/>
        <w:rPr>
          <w:rFonts w:ascii="Times New Roman" w:eastAsia="Times New Roman" w:hAnsi="Times New Roman" w:cs="Times New Roman"/>
          <w:b/>
          <w:bCs/>
          <w:i/>
          <w:color w:val="1F497D" w:themeColor="text2"/>
          <w:sz w:val="24"/>
          <w:szCs w:val="24"/>
        </w:rPr>
      </w:pPr>
      <w:r w:rsidRPr="00A17871">
        <w:rPr>
          <w:rFonts w:ascii="Times New Roman" w:eastAsia="Times New Roman" w:hAnsi="Times New Roman" w:cs="Times New Roman"/>
          <w:b/>
          <w:bCs/>
          <w:i/>
          <w:color w:val="1F497D" w:themeColor="text2"/>
          <w:sz w:val="24"/>
          <w:szCs w:val="24"/>
        </w:rPr>
        <w:t xml:space="preserve">Nel nome del Padre, del Figlio e dello Spirito Santo. Amen. </w:t>
      </w:r>
    </w:p>
    <w:p w:rsidR="006D3553" w:rsidRPr="00A17871" w:rsidRDefault="000F7EFE" w:rsidP="00A9089A">
      <w:pPr>
        <w:shd w:val="clear" w:color="auto" w:fill="F2F2F2" w:themeFill="background1" w:themeFillShade="F2"/>
        <w:spacing w:line="240" w:lineRule="auto"/>
        <w:ind w:right="-2"/>
        <w:rPr>
          <w:rFonts w:ascii="Times New Roman" w:hAnsi="Times New Roman" w:cs="Times New Roman"/>
          <w:i/>
          <w:color w:val="1F497D" w:themeColor="text2"/>
          <w:sz w:val="24"/>
          <w:szCs w:val="24"/>
        </w:rPr>
        <w:sectPr w:rsidR="006D3553" w:rsidRPr="00A17871" w:rsidSect="00FD33DA">
          <w:pgSz w:w="11906" w:h="16838"/>
          <w:pgMar w:top="851" w:right="851" w:bottom="851" w:left="851" w:header="709" w:footer="709" w:gutter="0"/>
          <w:cols w:space="708"/>
          <w:docGrid w:linePitch="360"/>
        </w:sectPr>
      </w:pPr>
      <w:r w:rsidRPr="00A17871">
        <w:rPr>
          <w:rFonts w:ascii="Times New Roman" w:eastAsia="Times New Roman" w:hAnsi="Times New Roman" w:cs="Times New Roman"/>
          <w:b/>
          <w:bCs/>
          <w:i/>
          <w:color w:val="1F497D" w:themeColor="text2"/>
          <w:sz w:val="24"/>
          <w:szCs w:val="24"/>
        </w:rPr>
        <w:t xml:space="preserve">Preghiera allo Spirito Santo </w:t>
      </w:r>
      <w:r w:rsidRPr="00A17871">
        <w:rPr>
          <w:rFonts w:ascii="Times New Roman" w:hAnsi="Times New Roman" w:cs="Times New Roman"/>
          <w:i/>
          <w:color w:val="1F497D" w:themeColor="text2"/>
          <w:sz w:val="24"/>
          <w:szCs w:val="24"/>
        </w:rPr>
        <w:t xml:space="preserve">                  </w:t>
      </w:r>
      <w:r w:rsidR="006D3553" w:rsidRPr="00A17871">
        <w:rPr>
          <w:rFonts w:ascii="Times New Roman" w:hAnsi="Times New Roman" w:cs="Times New Roman"/>
          <w:i/>
          <w:color w:val="1F497D" w:themeColor="text2"/>
          <w:sz w:val="24"/>
          <w:szCs w:val="24"/>
        </w:rPr>
        <w:t xml:space="preserve">                </w:t>
      </w:r>
      <w:r w:rsidRPr="00A17871">
        <w:rPr>
          <w:rFonts w:ascii="Times New Roman" w:hAnsi="Times New Roman" w:cs="Times New Roman"/>
          <w:i/>
          <w:color w:val="1F497D" w:themeColor="text2"/>
          <w:sz w:val="24"/>
          <w:szCs w:val="24"/>
        </w:rPr>
        <w:t xml:space="preserve">        </w:t>
      </w:r>
    </w:p>
    <w:p w:rsidR="00A17871"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t>Vieni Spirito Santo,</w:t>
      </w:r>
      <w:r w:rsidRPr="002A4806">
        <w:rPr>
          <w:rFonts w:ascii="Times New Roman" w:hAnsi="Times New Roman" w:cs="Times New Roman"/>
        </w:rPr>
        <w:br/>
        <w:t xml:space="preserve">effondi su di noi la sorgente delle tue grazie e suscita una nuova Pentecoste </w:t>
      </w:r>
    </w:p>
    <w:p w:rsidR="002A4806" w:rsidRPr="002A4806" w:rsidRDefault="002A4806" w:rsidP="002A4806">
      <w:pPr>
        <w:spacing w:after="0" w:line="240" w:lineRule="auto"/>
        <w:ind w:right="-2"/>
        <w:rPr>
          <w:rFonts w:ascii="Times New Roman" w:hAnsi="Times New Roman" w:cs="Times New Roman"/>
        </w:rPr>
      </w:pPr>
      <w:bookmarkStart w:id="0" w:name="_GoBack"/>
      <w:bookmarkEnd w:id="0"/>
      <w:r w:rsidRPr="002A4806">
        <w:rPr>
          <w:rFonts w:ascii="Times New Roman" w:hAnsi="Times New Roman" w:cs="Times New Roman"/>
        </w:rPr>
        <w:t xml:space="preserve">nella tua Chiesa. </w:t>
      </w:r>
    </w:p>
    <w:p w:rsidR="002A4806" w:rsidRPr="002A4806"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br/>
        <w:t xml:space="preserve">Scendi sui tuoi vescovi, sui sacerdoti, </w:t>
      </w:r>
      <w:r w:rsidRPr="002A4806">
        <w:rPr>
          <w:rFonts w:ascii="Times New Roman" w:hAnsi="Times New Roman" w:cs="Times New Roman"/>
        </w:rPr>
        <w:br/>
        <w:t xml:space="preserve">sui religiosi e sulle religiose, </w:t>
      </w:r>
      <w:r w:rsidRPr="002A4806">
        <w:rPr>
          <w:rFonts w:ascii="Times New Roman" w:hAnsi="Times New Roman" w:cs="Times New Roman"/>
        </w:rPr>
        <w:br/>
        <w:t xml:space="preserve">sui fedeli e su coloro che non credono, </w:t>
      </w:r>
      <w:r w:rsidRPr="002A4806">
        <w:rPr>
          <w:rFonts w:ascii="Times New Roman" w:hAnsi="Times New Roman" w:cs="Times New Roman"/>
        </w:rPr>
        <w:br/>
        <w:t xml:space="preserve">sui peccatori più induriti e su ognuno di noi! </w:t>
      </w:r>
    </w:p>
    <w:p w:rsidR="00755495"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br/>
        <w:t xml:space="preserve">Scendi su tutti i popoli del mondo, </w:t>
      </w:r>
      <w:r w:rsidRPr="002A4806">
        <w:rPr>
          <w:rFonts w:ascii="Times New Roman" w:hAnsi="Times New Roman" w:cs="Times New Roman"/>
        </w:rPr>
        <w:br/>
        <w:t>su tutte le razze e su ogni classe e categoria di persone.</w:t>
      </w:r>
      <w:r w:rsidRPr="002A4806">
        <w:rPr>
          <w:rFonts w:ascii="Times New Roman" w:hAnsi="Times New Roman" w:cs="Times New Roman"/>
        </w:rPr>
        <w:br/>
      </w:r>
    </w:p>
    <w:p w:rsidR="006F00F9" w:rsidRDefault="006F00F9" w:rsidP="002A4806">
      <w:pPr>
        <w:spacing w:after="0" w:line="240" w:lineRule="auto"/>
        <w:ind w:right="-2"/>
        <w:rPr>
          <w:rFonts w:ascii="Times New Roman" w:hAnsi="Times New Roman" w:cs="Times New Roman"/>
        </w:rPr>
      </w:pPr>
    </w:p>
    <w:p w:rsidR="006F00F9" w:rsidRDefault="006F00F9" w:rsidP="002A4806">
      <w:pPr>
        <w:spacing w:after="0" w:line="240" w:lineRule="auto"/>
        <w:ind w:right="-2"/>
        <w:rPr>
          <w:rFonts w:ascii="Times New Roman" w:hAnsi="Times New Roman" w:cs="Times New Roman"/>
        </w:rPr>
      </w:pPr>
    </w:p>
    <w:p w:rsidR="002A4806" w:rsidRPr="002A4806"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t xml:space="preserve">Scuotici con il tuo soffio divino, </w:t>
      </w:r>
      <w:r w:rsidRPr="002A4806">
        <w:rPr>
          <w:rFonts w:ascii="Times New Roman" w:hAnsi="Times New Roman" w:cs="Times New Roman"/>
        </w:rPr>
        <w:br/>
        <w:t xml:space="preserve">purificaci da ogni peccato </w:t>
      </w:r>
      <w:r w:rsidRPr="002A4806">
        <w:rPr>
          <w:rFonts w:ascii="Times New Roman" w:hAnsi="Times New Roman" w:cs="Times New Roman"/>
        </w:rPr>
        <w:br/>
        <w:t>e liberaci da ogni inganno e da ogni male.</w:t>
      </w:r>
      <w:r w:rsidRPr="002A4806">
        <w:rPr>
          <w:rFonts w:ascii="Times New Roman" w:hAnsi="Times New Roman" w:cs="Times New Roman"/>
        </w:rPr>
        <w:br/>
        <w:t xml:space="preserve">Infiammaci con il tuo fuoco, </w:t>
      </w:r>
      <w:r w:rsidRPr="002A4806">
        <w:rPr>
          <w:rFonts w:ascii="Times New Roman" w:hAnsi="Times New Roman" w:cs="Times New Roman"/>
        </w:rPr>
        <w:br/>
      </w:r>
      <w:proofErr w:type="spellStart"/>
      <w:r w:rsidRPr="002A4806">
        <w:rPr>
          <w:rFonts w:ascii="Times New Roman" w:hAnsi="Times New Roman" w:cs="Times New Roman"/>
        </w:rPr>
        <w:t>fà</w:t>
      </w:r>
      <w:proofErr w:type="spellEnd"/>
      <w:r w:rsidRPr="002A4806">
        <w:rPr>
          <w:rFonts w:ascii="Times New Roman" w:hAnsi="Times New Roman" w:cs="Times New Roman"/>
        </w:rPr>
        <w:t xml:space="preserve"> che bruciamo e ci consumiamo nel tuo amore.</w:t>
      </w:r>
    </w:p>
    <w:p w:rsidR="002A4806" w:rsidRPr="002A4806"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br/>
        <w:t xml:space="preserve">Insegnaci a capire che Dio è tutto, </w:t>
      </w:r>
      <w:r w:rsidRPr="002A4806">
        <w:rPr>
          <w:rFonts w:ascii="Times New Roman" w:hAnsi="Times New Roman" w:cs="Times New Roman"/>
        </w:rPr>
        <w:br/>
        <w:t xml:space="preserve">tutta la nostra felicità e la nostra gioia </w:t>
      </w:r>
      <w:r w:rsidRPr="002A4806">
        <w:rPr>
          <w:rFonts w:ascii="Times New Roman" w:hAnsi="Times New Roman" w:cs="Times New Roman"/>
        </w:rPr>
        <w:br/>
        <w:t>e che solo in Lui è il nostro presente,</w:t>
      </w:r>
      <w:r w:rsidRPr="002A4806">
        <w:rPr>
          <w:rFonts w:ascii="Times New Roman" w:hAnsi="Times New Roman" w:cs="Times New Roman"/>
        </w:rPr>
        <w:br/>
        <w:t xml:space="preserve">il nostro futuro e la nostra eternità. </w:t>
      </w:r>
    </w:p>
    <w:p w:rsidR="002A4806" w:rsidRPr="002A4806" w:rsidRDefault="002A4806" w:rsidP="002A4806">
      <w:pPr>
        <w:spacing w:after="0" w:line="240" w:lineRule="auto"/>
        <w:ind w:right="-2"/>
        <w:rPr>
          <w:rFonts w:ascii="Times New Roman" w:hAnsi="Times New Roman" w:cs="Times New Roman"/>
        </w:rPr>
      </w:pPr>
      <w:r w:rsidRPr="002A4806">
        <w:rPr>
          <w:rFonts w:ascii="Times New Roman" w:hAnsi="Times New Roman" w:cs="Times New Roman"/>
        </w:rPr>
        <w:br/>
        <w:t xml:space="preserve">Vieni a noi Spirito Santo e trasformaci, </w:t>
      </w:r>
      <w:r w:rsidRPr="002A4806">
        <w:rPr>
          <w:rFonts w:ascii="Times New Roman" w:hAnsi="Times New Roman" w:cs="Times New Roman"/>
        </w:rPr>
        <w:br/>
        <w:t xml:space="preserve">salvaci, riconciliaci, uniscici, consacraci. </w:t>
      </w:r>
      <w:r w:rsidRPr="002A4806">
        <w:rPr>
          <w:rFonts w:ascii="Times New Roman" w:hAnsi="Times New Roman" w:cs="Times New Roman"/>
        </w:rPr>
        <w:br/>
        <w:t xml:space="preserve">Insegnaci ad essere totalmente di Cristo, </w:t>
      </w:r>
      <w:r w:rsidRPr="002A4806">
        <w:rPr>
          <w:rFonts w:ascii="Times New Roman" w:hAnsi="Times New Roman" w:cs="Times New Roman"/>
        </w:rPr>
        <w:br/>
        <w:t>totalmente tuoi, totalmente di Dio.</w:t>
      </w:r>
    </w:p>
    <w:p w:rsidR="006D3553" w:rsidRDefault="006D3553" w:rsidP="00A9089A">
      <w:pPr>
        <w:spacing w:after="0" w:line="240" w:lineRule="auto"/>
        <w:ind w:right="-2"/>
        <w:rPr>
          <w:rFonts w:ascii="Times New Roman" w:hAnsi="Times New Roman" w:cs="Times New Roman"/>
        </w:rPr>
      </w:pPr>
    </w:p>
    <w:p w:rsidR="00755495" w:rsidRPr="0054712C" w:rsidRDefault="00755495" w:rsidP="00A9089A">
      <w:pPr>
        <w:spacing w:after="0" w:line="240" w:lineRule="auto"/>
        <w:ind w:right="-2"/>
        <w:rPr>
          <w:rFonts w:ascii="Times New Roman" w:hAnsi="Times New Roman" w:cs="Times New Roman"/>
        </w:rPr>
        <w:sectPr w:rsidR="00755495" w:rsidRPr="0054712C" w:rsidSect="006B2AD9">
          <w:type w:val="continuous"/>
          <w:pgSz w:w="11906" w:h="16838"/>
          <w:pgMar w:top="1417" w:right="1134" w:bottom="1134" w:left="1560" w:header="708" w:footer="708" w:gutter="0"/>
          <w:cols w:num="2" w:space="424"/>
          <w:docGrid w:linePitch="360"/>
        </w:sectPr>
      </w:pPr>
    </w:p>
    <w:p w:rsidR="00A9089A" w:rsidRPr="00A17871" w:rsidRDefault="00A9089A" w:rsidP="00A17871">
      <w:pPr>
        <w:shd w:val="clear" w:color="auto" w:fill="F2F2F2" w:themeFill="background1" w:themeFillShade="F2"/>
        <w:tabs>
          <w:tab w:val="center" w:pos="5103"/>
        </w:tabs>
        <w:spacing w:after="0" w:line="240" w:lineRule="auto"/>
        <w:ind w:right="-2"/>
        <w:rPr>
          <w:rFonts w:ascii="Times New Roman" w:eastAsia="Times New Roman" w:hAnsi="Times New Roman" w:cs="Times New Roman"/>
          <w:b/>
          <w:bCs/>
          <w:i/>
          <w:color w:val="1F497D" w:themeColor="text2"/>
          <w:sz w:val="24"/>
          <w:szCs w:val="24"/>
        </w:rPr>
      </w:pPr>
      <w:r w:rsidRPr="00A17871">
        <w:rPr>
          <w:rFonts w:ascii="Times New Roman" w:eastAsia="Times New Roman" w:hAnsi="Times New Roman" w:cs="Times New Roman"/>
          <w:b/>
          <w:bCs/>
          <w:i/>
          <w:color w:val="1F497D" w:themeColor="text2"/>
          <w:sz w:val="24"/>
          <w:szCs w:val="24"/>
        </w:rPr>
        <w:t>Intenzione di preghiera mensile</w:t>
      </w:r>
      <w:r w:rsidR="00755495" w:rsidRPr="00A17871">
        <w:rPr>
          <w:rFonts w:ascii="Times New Roman" w:eastAsia="Times New Roman" w:hAnsi="Times New Roman" w:cs="Times New Roman"/>
          <w:b/>
          <w:bCs/>
          <w:i/>
          <w:color w:val="1F497D" w:themeColor="text2"/>
          <w:sz w:val="24"/>
          <w:szCs w:val="24"/>
        </w:rPr>
        <w:tab/>
      </w:r>
    </w:p>
    <w:p w:rsidR="006F75A0" w:rsidRPr="00A17871" w:rsidRDefault="00507915" w:rsidP="00A17871">
      <w:pPr>
        <w:spacing w:line="240" w:lineRule="auto"/>
        <w:ind w:right="-2"/>
        <w:rPr>
          <w:rFonts w:ascii="Times New Roman" w:hAnsi="Times New Roman" w:cs="Times New Roman"/>
          <w:i/>
          <w:color w:val="1F497D" w:themeColor="text2"/>
        </w:rPr>
      </w:pPr>
      <w:r w:rsidRPr="00A17871">
        <w:rPr>
          <w:rFonts w:ascii="Times New Roman" w:eastAsia="Times New Roman" w:hAnsi="Times New Roman" w:cs="Times New Roman"/>
          <w:i/>
          <w:color w:val="1F497D" w:themeColor="text2"/>
        </w:rPr>
        <w:t xml:space="preserve">Durante questo mese </w:t>
      </w:r>
      <w:r w:rsidR="00A9089A" w:rsidRPr="00A17871">
        <w:rPr>
          <w:rFonts w:ascii="Times New Roman" w:eastAsia="Times New Roman" w:hAnsi="Times New Roman" w:cs="Times New Roman"/>
          <w:i/>
          <w:color w:val="1F497D" w:themeColor="text2"/>
        </w:rPr>
        <w:t xml:space="preserve">voglio </w:t>
      </w:r>
      <w:r w:rsidRPr="00A17871">
        <w:rPr>
          <w:rFonts w:ascii="Times New Roman" w:eastAsia="Times New Roman" w:hAnsi="Times New Roman" w:cs="Times New Roman"/>
          <w:i/>
          <w:color w:val="1F497D" w:themeColor="text2"/>
        </w:rPr>
        <w:t xml:space="preserve">pregare </w:t>
      </w:r>
      <w:r w:rsidR="00A9089A" w:rsidRPr="00A17871">
        <w:rPr>
          <w:rFonts w:ascii="Times New Roman" w:eastAsia="Times New Roman" w:hAnsi="Times New Roman" w:cs="Times New Roman"/>
          <w:i/>
          <w:color w:val="1F497D" w:themeColor="text2"/>
        </w:rPr>
        <w:t>il Signore</w:t>
      </w:r>
      <w:r w:rsidR="00755495" w:rsidRPr="00A17871">
        <w:rPr>
          <w:rFonts w:ascii="Times New Roman" w:eastAsia="Times New Roman" w:hAnsi="Times New Roman" w:cs="Times New Roman"/>
          <w:i/>
          <w:color w:val="1F497D" w:themeColor="text2"/>
        </w:rPr>
        <w:t xml:space="preserve"> per tutti i Pastori della Chiesa Universale</w:t>
      </w:r>
      <w:r w:rsidRPr="00A17871">
        <w:rPr>
          <w:rFonts w:ascii="Times New Roman" w:eastAsia="Times New Roman" w:hAnsi="Times New Roman" w:cs="Times New Roman"/>
          <w:i/>
          <w:color w:val="1F497D" w:themeColor="text2"/>
        </w:rPr>
        <w:t xml:space="preserve"> </w:t>
      </w:r>
    </w:p>
    <w:p w:rsidR="00F92EB4" w:rsidRPr="00A17871" w:rsidRDefault="00F92EB4" w:rsidP="00A17871">
      <w:pPr>
        <w:spacing w:line="240" w:lineRule="auto"/>
        <w:ind w:right="-2"/>
        <w:rPr>
          <w:rFonts w:ascii="Times New Roman" w:hAnsi="Times New Roman" w:cs="Times New Roman"/>
          <w:color w:val="1F497D" w:themeColor="text2"/>
        </w:rPr>
        <w:sectPr w:rsidR="00F92EB4" w:rsidRPr="00A17871" w:rsidSect="006F75A0">
          <w:headerReference w:type="default" r:id="rId8"/>
          <w:type w:val="continuous"/>
          <w:pgSz w:w="11906" w:h="16838"/>
          <w:pgMar w:top="851" w:right="851" w:bottom="851" w:left="851" w:header="709" w:footer="709" w:gutter="0"/>
          <w:cols w:space="708"/>
          <w:docGrid w:linePitch="360"/>
        </w:sectPr>
      </w:pPr>
    </w:p>
    <w:p w:rsidR="00783F9C" w:rsidRPr="00A17871" w:rsidRDefault="0045217F" w:rsidP="00A17871">
      <w:pPr>
        <w:shd w:val="clear" w:color="auto" w:fill="F2F2F2" w:themeFill="background1" w:themeFillShade="F2"/>
        <w:spacing w:line="240" w:lineRule="auto"/>
        <w:ind w:left="-284" w:right="-2"/>
        <w:rPr>
          <w:rFonts w:ascii="Times New Roman" w:eastAsia="Times New Roman" w:hAnsi="Times New Roman" w:cs="Times New Roman"/>
          <w:b/>
          <w:bCs/>
          <w:i/>
          <w:color w:val="1F497D" w:themeColor="text2"/>
          <w:sz w:val="24"/>
          <w:szCs w:val="24"/>
        </w:rPr>
      </w:pPr>
      <w:r w:rsidRPr="00A17871">
        <w:rPr>
          <w:rFonts w:ascii="Times New Roman" w:eastAsia="Times New Roman" w:hAnsi="Times New Roman" w:cs="Times New Roman"/>
          <w:b/>
          <w:bCs/>
          <w:i/>
          <w:color w:val="1F497D" w:themeColor="text2"/>
          <w:sz w:val="24"/>
          <w:szCs w:val="24"/>
        </w:rPr>
        <w:t xml:space="preserve">Dalla </w:t>
      </w:r>
      <w:proofErr w:type="spellStart"/>
      <w:r w:rsidRPr="00A17871">
        <w:rPr>
          <w:rFonts w:ascii="Times New Roman" w:eastAsia="Times New Roman" w:hAnsi="Times New Roman" w:cs="Times New Roman"/>
          <w:b/>
          <w:bCs/>
          <w:i/>
          <w:color w:val="1F497D" w:themeColor="text2"/>
          <w:sz w:val="24"/>
          <w:szCs w:val="24"/>
        </w:rPr>
        <w:t>Christus</w:t>
      </w:r>
      <w:proofErr w:type="spellEnd"/>
      <w:r w:rsidRPr="00A17871">
        <w:rPr>
          <w:rFonts w:ascii="Times New Roman" w:eastAsia="Times New Roman" w:hAnsi="Times New Roman" w:cs="Times New Roman"/>
          <w:b/>
          <w:bCs/>
          <w:i/>
          <w:color w:val="1F497D" w:themeColor="text2"/>
          <w:sz w:val="24"/>
          <w:szCs w:val="24"/>
        </w:rPr>
        <w:t xml:space="preserve"> </w:t>
      </w:r>
      <w:proofErr w:type="spellStart"/>
      <w:r w:rsidRPr="00A17871">
        <w:rPr>
          <w:rFonts w:ascii="Times New Roman" w:eastAsia="Times New Roman" w:hAnsi="Times New Roman" w:cs="Times New Roman"/>
          <w:b/>
          <w:bCs/>
          <w:i/>
          <w:color w:val="1F497D" w:themeColor="text2"/>
          <w:sz w:val="24"/>
          <w:szCs w:val="24"/>
        </w:rPr>
        <w:t>vivit</w:t>
      </w:r>
      <w:bookmarkStart w:id="1" w:name="277"/>
      <w:bookmarkStart w:id="2" w:name="177"/>
      <w:proofErr w:type="spellEnd"/>
    </w:p>
    <w:p w:rsidR="008776CE" w:rsidRPr="008776CE" w:rsidRDefault="008776CE" w:rsidP="006F00F9">
      <w:pPr>
        <w:pStyle w:val="NormaleWeb"/>
        <w:jc w:val="both"/>
        <w:rPr>
          <w:szCs w:val="27"/>
        </w:rPr>
      </w:pPr>
      <w:bookmarkStart w:id="3" w:name="35"/>
      <w:bookmarkStart w:id="4" w:name="287"/>
      <w:r w:rsidRPr="008776CE">
        <w:rPr>
          <w:szCs w:val="27"/>
        </w:rPr>
        <w:t>35</w:t>
      </w:r>
      <w:bookmarkEnd w:id="3"/>
      <w:r w:rsidRPr="008776CE">
        <w:rPr>
          <w:szCs w:val="27"/>
        </w:rPr>
        <w:t>. Chiediamo al Signore che liberi la Chiesa da coloro che vogliono invecchiarla, fissarla sul passato, frenarla, renderla immobile. Chiediamo anche che la liberi da un’altra tentazione: credere che è giovane perché cede a tutto ciò che il mondo le offre, credere che si rinnova perché nasconde il suo messaggio e si mimetizza con gli altri. No. È giovane quando è sé stessa, quando riceve la forza sempre nuova della Parola di Dio, dell’Eucaristia, della presenza di Cristo e della forza del suo Spirito ogni giorno. È giovane quando è capace di ritornare continuamente alla sua fonte.</w:t>
      </w:r>
    </w:p>
    <w:p w:rsidR="008776CE" w:rsidRPr="008776CE" w:rsidRDefault="008776CE" w:rsidP="006F00F9">
      <w:pPr>
        <w:pStyle w:val="NormaleWeb"/>
        <w:jc w:val="both"/>
        <w:rPr>
          <w:szCs w:val="27"/>
        </w:rPr>
      </w:pPr>
      <w:bookmarkStart w:id="5" w:name="37"/>
      <w:r w:rsidRPr="008776CE">
        <w:rPr>
          <w:szCs w:val="27"/>
        </w:rPr>
        <w:t>37</w:t>
      </w:r>
      <w:bookmarkEnd w:id="5"/>
      <w:r w:rsidRPr="008776CE">
        <w:rPr>
          <w:szCs w:val="27"/>
        </w:rPr>
        <w:t>. La Chiesa di Cristo può sempre cadere nella tentazione di perdere l’entusiasmo perché non ascolta più la chiamata del Signore al rischio della fede, a dare tutto senza misurare i pericoli, e torna a cercare false sicurezze mondane. Sono proprio i giovani che possono aiutarla a rimanere giovane, a non cadere nella corruzione, a non fermarsi, a non inorgoglirsi, a non trasformarsi in una setta, ad essere più povera e capace di testimonianza, a stare vicino agli ultimi e agli scartati, a lottare per la giustizia, a lasciarsi interpellare con umiltà. Essi possono portare alla Chiesa la bellezza della giovinezza quando stimolano «la capacità di rallegrarsi per ciò che comincia, di darsi senza ritorno, di rinnovarsi e di ripartire per nuove conquiste».</w:t>
      </w:r>
    </w:p>
    <w:bookmarkEnd w:id="1"/>
    <w:bookmarkEnd w:id="2"/>
    <w:bookmarkEnd w:id="4"/>
    <w:p w:rsidR="00D722EF" w:rsidRPr="00A17871" w:rsidRDefault="00D1330F" w:rsidP="00A17871">
      <w:pPr>
        <w:pStyle w:val="NormaleWeb"/>
        <w:shd w:val="clear" w:color="auto" w:fill="F2F2F2" w:themeFill="background1" w:themeFillShade="F2"/>
        <w:ind w:left="-142" w:right="-2"/>
        <w:jc w:val="both"/>
        <w:rPr>
          <w:b/>
          <w:bCs/>
          <w:i/>
          <w:color w:val="1F497D" w:themeColor="text2"/>
        </w:rPr>
      </w:pPr>
      <w:r w:rsidRPr="00A17871">
        <w:rPr>
          <w:b/>
          <w:bCs/>
          <w:i/>
          <w:color w:val="1F497D" w:themeColor="text2"/>
        </w:rPr>
        <w:lastRenderedPageBreak/>
        <w:t xml:space="preserve">Dal </w:t>
      </w:r>
      <w:r w:rsidR="0045217F" w:rsidRPr="00A17871">
        <w:rPr>
          <w:b/>
          <w:bCs/>
          <w:i/>
          <w:color w:val="1F497D" w:themeColor="text2"/>
        </w:rPr>
        <w:t>Salmo</w:t>
      </w:r>
      <w:r w:rsidR="006D3553" w:rsidRPr="00A17871">
        <w:rPr>
          <w:b/>
          <w:bCs/>
          <w:i/>
          <w:color w:val="1F497D" w:themeColor="text2"/>
        </w:rPr>
        <w:t xml:space="preserve"> </w:t>
      </w:r>
      <w:r w:rsidR="006F00F9" w:rsidRPr="00A17871">
        <w:rPr>
          <w:b/>
          <w:bCs/>
          <w:i/>
          <w:color w:val="1F497D" w:themeColor="text2"/>
        </w:rPr>
        <w:t>23</w:t>
      </w:r>
    </w:p>
    <w:p w:rsidR="00D722EF" w:rsidRPr="00A17871" w:rsidRDefault="00D722EF" w:rsidP="00A17871">
      <w:pPr>
        <w:spacing w:line="240" w:lineRule="auto"/>
        <w:ind w:left="-142" w:right="-2"/>
        <w:rPr>
          <w:rFonts w:ascii="Times New Roman" w:hAnsi="Times New Roman" w:cs="Times New Roman"/>
          <w:color w:val="1F497D" w:themeColor="text2"/>
        </w:rPr>
        <w:sectPr w:rsidR="00D722EF" w:rsidRPr="00A17871" w:rsidSect="006D3553">
          <w:type w:val="continuous"/>
          <w:pgSz w:w="11906" w:h="16838"/>
          <w:pgMar w:top="1417" w:right="1134" w:bottom="1134" w:left="1134" w:header="708" w:footer="708" w:gutter="0"/>
          <w:cols w:space="708"/>
          <w:docGrid w:linePitch="360"/>
        </w:sectPr>
      </w:pPr>
    </w:p>
    <w:p w:rsidR="006F00F9" w:rsidRPr="006F00F9" w:rsidRDefault="006F00F9" w:rsidP="00A17871">
      <w:pPr>
        <w:spacing w:after="0" w:line="240" w:lineRule="auto"/>
        <w:ind w:left="-142" w:right="-2"/>
        <w:rPr>
          <w:rFonts w:ascii="Times New Roman" w:hAnsi="Times New Roman" w:cs="Times New Roman"/>
        </w:rPr>
      </w:pPr>
      <w:r w:rsidRPr="006F00F9">
        <w:rPr>
          <w:rFonts w:ascii="Times New Roman" w:hAnsi="Times New Roman" w:cs="Times New Roman"/>
        </w:rPr>
        <w:t>Il Signore è il mio pastore:</w:t>
      </w:r>
      <w:r w:rsidRPr="006F00F9">
        <w:rPr>
          <w:rFonts w:ascii="Times New Roman" w:hAnsi="Times New Roman" w:cs="Times New Roman"/>
        </w:rPr>
        <w:br/>
        <w:t>non manco di nulla.</w:t>
      </w:r>
    </w:p>
    <w:p w:rsidR="006F00F9" w:rsidRPr="006F00F9" w:rsidRDefault="006F00F9" w:rsidP="00A17871">
      <w:pPr>
        <w:spacing w:after="0" w:line="240" w:lineRule="auto"/>
        <w:ind w:left="-142" w:right="-2"/>
        <w:rPr>
          <w:rFonts w:ascii="Times New Roman" w:hAnsi="Times New Roman" w:cs="Times New Roman"/>
        </w:rPr>
      </w:pPr>
      <w:r w:rsidRPr="006F00F9">
        <w:rPr>
          <w:rFonts w:ascii="Times New Roman" w:hAnsi="Times New Roman" w:cs="Times New Roman"/>
        </w:rPr>
        <w:t>Su pascoli erbosi mi fa riposare,</w:t>
      </w:r>
      <w:r w:rsidRPr="006F00F9">
        <w:rPr>
          <w:rFonts w:ascii="Times New Roman" w:hAnsi="Times New Roman" w:cs="Times New Roman"/>
        </w:rPr>
        <w:br/>
        <w:t>ad acque tranquille mi conduce.</w:t>
      </w:r>
    </w:p>
    <w:p w:rsidR="006F00F9" w:rsidRPr="006F00F9" w:rsidRDefault="006F00F9" w:rsidP="00A17871">
      <w:pPr>
        <w:spacing w:after="0" w:line="240" w:lineRule="auto"/>
        <w:ind w:left="-142" w:right="-2"/>
        <w:rPr>
          <w:rFonts w:ascii="Times New Roman" w:hAnsi="Times New Roman" w:cs="Times New Roman"/>
        </w:rPr>
      </w:pPr>
    </w:p>
    <w:p w:rsidR="006F00F9" w:rsidRPr="006F00F9" w:rsidRDefault="006F00F9" w:rsidP="00A17871">
      <w:pPr>
        <w:spacing w:after="0" w:line="240" w:lineRule="auto"/>
        <w:ind w:left="-142" w:right="-2"/>
        <w:rPr>
          <w:rFonts w:ascii="Times New Roman" w:hAnsi="Times New Roman" w:cs="Times New Roman"/>
        </w:rPr>
      </w:pPr>
      <w:r w:rsidRPr="006F00F9">
        <w:rPr>
          <w:rFonts w:ascii="Times New Roman" w:hAnsi="Times New Roman" w:cs="Times New Roman"/>
        </w:rPr>
        <w:t>Mi rinfranca, mi guida per il giusto cammino,</w:t>
      </w:r>
      <w:r w:rsidRPr="006F00F9">
        <w:rPr>
          <w:rFonts w:ascii="Times New Roman" w:hAnsi="Times New Roman" w:cs="Times New Roman"/>
        </w:rPr>
        <w:br/>
        <w:t>per amore del suo nome.</w:t>
      </w:r>
    </w:p>
    <w:p w:rsidR="006F00F9" w:rsidRPr="006F00F9" w:rsidRDefault="006F00F9" w:rsidP="00A17871">
      <w:pPr>
        <w:spacing w:after="0" w:line="240" w:lineRule="auto"/>
        <w:ind w:left="-142" w:right="-2"/>
        <w:rPr>
          <w:rFonts w:ascii="Times New Roman" w:hAnsi="Times New Roman" w:cs="Times New Roman"/>
        </w:rPr>
      </w:pPr>
      <w:r w:rsidRPr="006F00F9">
        <w:rPr>
          <w:rFonts w:ascii="Times New Roman" w:hAnsi="Times New Roman" w:cs="Times New Roman"/>
        </w:rPr>
        <w:t>Davanti a me tu prepari una mensa</w:t>
      </w:r>
      <w:r w:rsidRPr="006F00F9">
        <w:rPr>
          <w:rFonts w:ascii="Times New Roman" w:hAnsi="Times New Roman" w:cs="Times New Roman"/>
        </w:rPr>
        <w:br/>
        <w:t>sotto gli occhi dei miei nemici;</w:t>
      </w:r>
      <w:r w:rsidRPr="006F00F9">
        <w:rPr>
          <w:rFonts w:ascii="Times New Roman" w:hAnsi="Times New Roman" w:cs="Times New Roman"/>
        </w:rPr>
        <w:br/>
      </w:r>
      <w:r w:rsidRPr="006F00F9">
        <w:rPr>
          <w:rFonts w:ascii="Times New Roman" w:hAnsi="Times New Roman" w:cs="Times New Roman"/>
        </w:rPr>
        <w:t>cospargi di olio il mio capo.</w:t>
      </w:r>
      <w:r w:rsidRPr="006F00F9">
        <w:rPr>
          <w:rFonts w:ascii="Times New Roman" w:hAnsi="Times New Roman" w:cs="Times New Roman"/>
        </w:rPr>
        <w:br/>
        <w:t>Il mio calice trabocca.</w:t>
      </w:r>
    </w:p>
    <w:p w:rsidR="006F00F9" w:rsidRPr="006F00F9" w:rsidRDefault="006F00F9" w:rsidP="006F00F9">
      <w:pPr>
        <w:spacing w:after="0" w:line="240" w:lineRule="auto"/>
        <w:ind w:right="-2"/>
        <w:rPr>
          <w:rFonts w:ascii="Times New Roman" w:hAnsi="Times New Roman" w:cs="Times New Roman"/>
        </w:rPr>
      </w:pPr>
    </w:p>
    <w:p w:rsidR="006F00F9" w:rsidRPr="006F00F9" w:rsidRDefault="006F00F9" w:rsidP="00A17871">
      <w:pPr>
        <w:spacing w:after="0" w:line="240" w:lineRule="auto"/>
        <w:ind w:left="-142" w:right="-2"/>
        <w:rPr>
          <w:rFonts w:ascii="Times New Roman" w:hAnsi="Times New Roman" w:cs="Times New Roman"/>
        </w:rPr>
      </w:pPr>
      <w:r w:rsidRPr="006F00F9">
        <w:rPr>
          <w:rFonts w:ascii="Times New Roman" w:hAnsi="Times New Roman" w:cs="Times New Roman"/>
        </w:rPr>
        <w:t>Felicità e grazia mi saranno compagne</w:t>
      </w:r>
      <w:r w:rsidRPr="006F00F9">
        <w:rPr>
          <w:rFonts w:ascii="Times New Roman" w:hAnsi="Times New Roman" w:cs="Times New Roman"/>
        </w:rPr>
        <w:br/>
        <w:t>tutti i giorni della mia vita,</w:t>
      </w:r>
      <w:r w:rsidRPr="006F00F9">
        <w:rPr>
          <w:rFonts w:ascii="Times New Roman" w:hAnsi="Times New Roman" w:cs="Times New Roman"/>
        </w:rPr>
        <w:br/>
        <w:t>e abiterò nella casa del Signore</w:t>
      </w:r>
      <w:r w:rsidRPr="006F00F9">
        <w:rPr>
          <w:rFonts w:ascii="Times New Roman" w:hAnsi="Times New Roman" w:cs="Times New Roman"/>
        </w:rPr>
        <w:br/>
        <w:t>per lunghissimi anni.</w:t>
      </w:r>
    </w:p>
    <w:p w:rsidR="00F01B64" w:rsidRPr="0054712C" w:rsidRDefault="00F01B64" w:rsidP="00A9089A">
      <w:pPr>
        <w:spacing w:line="240" w:lineRule="auto"/>
        <w:ind w:right="-2"/>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p>
    <w:p w:rsidR="0045217F" w:rsidRPr="0054712C" w:rsidRDefault="0045217F" w:rsidP="00A9089A">
      <w:pPr>
        <w:spacing w:line="240" w:lineRule="auto"/>
        <w:ind w:right="-2"/>
        <w:rPr>
          <w:rFonts w:ascii="Times New Roman" w:hAnsi="Times New Roman" w:cs="Times New Roman"/>
          <w:color w:val="FF0000"/>
        </w:rPr>
      </w:pPr>
    </w:p>
    <w:p w:rsidR="006F00F9" w:rsidRPr="00A17871" w:rsidRDefault="007D7182" w:rsidP="00A17871">
      <w:pPr>
        <w:shd w:val="clear" w:color="auto" w:fill="F2F2F2" w:themeFill="background1" w:themeFillShade="F2"/>
        <w:spacing w:after="0" w:line="240" w:lineRule="auto"/>
        <w:ind w:left="142" w:right="-2"/>
        <w:rPr>
          <w:rFonts w:ascii="Times New Roman" w:eastAsia="Times New Roman" w:hAnsi="Times New Roman" w:cs="Times New Roman"/>
          <w:b/>
          <w:bCs/>
          <w:i/>
          <w:color w:val="1F497D" w:themeColor="text2"/>
        </w:rPr>
      </w:pPr>
      <w:r w:rsidRPr="00A17871">
        <w:rPr>
          <w:rFonts w:ascii="Times New Roman" w:eastAsia="Times New Roman" w:hAnsi="Times New Roman" w:cs="Times New Roman"/>
          <w:b/>
          <w:bCs/>
          <w:i/>
          <w:color w:val="1F497D" w:themeColor="text2"/>
          <w:sz w:val="24"/>
          <w:szCs w:val="24"/>
        </w:rPr>
        <w:t>Frammenti patristici</w:t>
      </w:r>
      <w:r w:rsidR="00BB2E17" w:rsidRPr="00A17871">
        <w:rPr>
          <w:rFonts w:ascii="Times New Roman" w:eastAsia="Times New Roman" w:hAnsi="Times New Roman" w:cs="Times New Roman"/>
          <w:b/>
          <w:bCs/>
          <w:i/>
          <w:color w:val="1F497D" w:themeColor="text2"/>
          <w:sz w:val="24"/>
          <w:szCs w:val="24"/>
        </w:rPr>
        <w:t xml:space="preserve"> </w:t>
      </w:r>
      <w:r w:rsidR="00BB2E17" w:rsidRPr="00A17871">
        <w:rPr>
          <w:rFonts w:ascii="Times New Roman" w:eastAsia="Times New Roman" w:hAnsi="Times New Roman" w:cs="Times New Roman"/>
          <w:b/>
          <w:bCs/>
          <w:i/>
          <w:color w:val="1F497D" w:themeColor="text2"/>
          <w:sz w:val="24"/>
          <w:szCs w:val="24"/>
        </w:rPr>
        <w:tab/>
      </w:r>
      <w:r w:rsidR="006F00F9" w:rsidRPr="00A17871">
        <w:rPr>
          <w:rFonts w:ascii="Times New Roman" w:eastAsia="Times New Roman" w:hAnsi="Times New Roman" w:cs="Times New Roman"/>
          <w:b/>
          <w:bCs/>
          <w:i/>
          <w:color w:val="1F497D" w:themeColor="text2"/>
        </w:rPr>
        <w:tab/>
        <w:t xml:space="preserve">           Agostino, </w:t>
      </w:r>
      <w:r w:rsidR="006F00F9" w:rsidRPr="00A17871">
        <w:rPr>
          <w:rFonts w:ascii="Times New Roman" w:eastAsia="Times New Roman" w:hAnsi="Times New Roman" w:cs="Times New Roman"/>
          <w:b/>
          <w:bCs/>
          <w:i/>
          <w:iCs/>
          <w:color w:val="1F497D" w:themeColor="text2"/>
        </w:rPr>
        <w:t>Discorso</w:t>
      </w:r>
      <w:r w:rsidR="006F00F9" w:rsidRPr="00A17871">
        <w:rPr>
          <w:rFonts w:ascii="Times New Roman" w:eastAsia="Times New Roman" w:hAnsi="Times New Roman" w:cs="Times New Roman"/>
          <w:b/>
          <w:bCs/>
          <w:i/>
          <w:color w:val="1F497D" w:themeColor="text2"/>
        </w:rPr>
        <w:t xml:space="preserve"> </w:t>
      </w:r>
      <w:r w:rsidR="006F00F9" w:rsidRPr="00A17871">
        <w:rPr>
          <w:rFonts w:ascii="Times New Roman" w:eastAsia="Times New Roman" w:hAnsi="Times New Roman" w:cs="Times New Roman"/>
          <w:b/>
          <w:bCs/>
          <w:i/>
          <w:iCs/>
          <w:color w:val="1F497D" w:themeColor="text2"/>
        </w:rPr>
        <w:t xml:space="preserve">nell’anniversario della sua ordinazione </w:t>
      </w:r>
      <w:r w:rsidR="006F00F9" w:rsidRPr="00A17871">
        <w:rPr>
          <w:rFonts w:ascii="Times New Roman" w:eastAsia="Times New Roman" w:hAnsi="Times New Roman" w:cs="Times New Roman"/>
          <w:b/>
          <w:bCs/>
          <w:i/>
          <w:color w:val="1F497D" w:themeColor="text2"/>
        </w:rPr>
        <w:t>(340,1)</w:t>
      </w:r>
    </w:p>
    <w:p w:rsidR="00686501" w:rsidRDefault="00686501" w:rsidP="006F00F9">
      <w:pPr>
        <w:spacing w:after="0" w:line="240" w:lineRule="auto"/>
        <w:ind w:left="142" w:right="-2"/>
        <w:jc w:val="both"/>
        <w:rPr>
          <w:rFonts w:ascii="Times New Roman" w:hAnsi="Times New Roman" w:cs="Times New Roman"/>
        </w:rPr>
      </w:pPr>
    </w:p>
    <w:p w:rsidR="006F00F9" w:rsidRPr="006F00F9" w:rsidRDefault="006F00F9" w:rsidP="006F00F9">
      <w:pPr>
        <w:spacing w:after="0" w:line="240" w:lineRule="auto"/>
        <w:ind w:left="142" w:right="-2"/>
        <w:jc w:val="both"/>
        <w:rPr>
          <w:rFonts w:ascii="Times New Roman" w:hAnsi="Times New Roman" w:cs="Times New Roman"/>
        </w:rPr>
      </w:pPr>
      <w:r w:rsidRPr="006F00F9">
        <w:rPr>
          <w:rFonts w:ascii="Times New Roman" w:hAnsi="Times New Roman" w:cs="Times New Roman"/>
        </w:rPr>
        <w:t>Portiamo l'un l'altro [</w:t>
      </w:r>
      <w:r w:rsidRPr="006F00F9">
        <w:rPr>
          <w:rFonts w:ascii="Times New Roman" w:hAnsi="Times New Roman" w:cs="Times New Roman"/>
          <w:i/>
          <w:iCs/>
        </w:rPr>
        <w:t>vescovo e popolo; n.d.r.</w:t>
      </w:r>
      <w:r w:rsidRPr="006F00F9">
        <w:rPr>
          <w:rFonts w:ascii="Times New Roman" w:hAnsi="Times New Roman" w:cs="Times New Roman"/>
        </w:rPr>
        <w:t>] i nostri pesi e così adempiamo la legge di Cristo. Se egli non condivide il nostro peso, ne restiamo schiacciati; se egli non porta noi, finiamo per morire. Nel momento in cui mi dà timore l'essere per voi, mi consola il fatto di essere con voi. Per voi infatti sono vescovo, con voi sono cristiano. Quel nome è segno dell'incarico ricevuto, questo della grazia; quello è occasione di pericolo, questo di salvezza. Infine, quasi trovandoci in alto mare, siamo sballottati dalla tempesta di quell'attività: ma ricordandoci che siamo stati redenti dal sangue di lui, con la serenità di questo pensiero, entriamo nel porto della sicurezza; e, nella grazia che ci è comune, troviamo riposo dall'affaticarci in questo personale ufficio. Pertanto, se mi compiaccio di essere stato riscattato con voi più del fatto di essere a voi preposto, allora, secondo il comando del Signore, sarò più efficacemente vostro servo, per non essere ingrato quanto al prezzo per cui ho meritato di essere servo con voi.</w:t>
      </w:r>
    </w:p>
    <w:p w:rsidR="00DD02C5" w:rsidRPr="0054712C" w:rsidRDefault="00DD02C5" w:rsidP="00A9089A">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rsidR="003C4090" w:rsidRPr="00A17871" w:rsidRDefault="0045217F" w:rsidP="00A17871">
      <w:pPr>
        <w:shd w:val="clear" w:color="auto" w:fill="F2F2F2" w:themeFill="background1" w:themeFillShade="F2"/>
        <w:spacing w:line="240" w:lineRule="auto"/>
        <w:ind w:right="-2"/>
        <w:rPr>
          <w:rFonts w:ascii="Times New Roman" w:eastAsia="Times New Roman" w:hAnsi="Times New Roman" w:cs="Times New Roman"/>
          <w:b/>
          <w:bCs/>
          <w:i/>
          <w:color w:val="1F497D" w:themeColor="text2"/>
        </w:rPr>
      </w:pPr>
      <w:r w:rsidRPr="00A17871">
        <w:rPr>
          <w:rFonts w:ascii="Times New Roman" w:eastAsia="Times New Roman" w:hAnsi="Times New Roman" w:cs="Times New Roman"/>
          <w:b/>
          <w:bCs/>
          <w:i/>
          <w:color w:val="1F497D" w:themeColor="text2"/>
          <w:sz w:val="24"/>
          <w:szCs w:val="24"/>
        </w:rPr>
        <w:t>Lettura spirituale</w:t>
      </w:r>
      <w:r w:rsidR="00F348D3" w:rsidRPr="00A17871">
        <w:rPr>
          <w:rFonts w:ascii="Times New Roman" w:eastAsia="Times New Roman" w:hAnsi="Times New Roman" w:cs="Times New Roman"/>
          <w:b/>
          <w:bCs/>
          <w:i/>
          <w:color w:val="1F497D" w:themeColor="text2"/>
        </w:rPr>
        <w:tab/>
      </w:r>
      <w:r w:rsidR="00F348D3" w:rsidRPr="00A17871">
        <w:rPr>
          <w:rFonts w:ascii="Times New Roman" w:eastAsia="Times New Roman" w:hAnsi="Times New Roman" w:cs="Times New Roman"/>
          <w:b/>
          <w:bCs/>
          <w:i/>
          <w:color w:val="1F497D" w:themeColor="text2"/>
        </w:rPr>
        <w:tab/>
      </w:r>
      <w:r w:rsidR="00F348D3" w:rsidRPr="00A17871">
        <w:rPr>
          <w:rFonts w:ascii="Times New Roman" w:eastAsia="Times New Roman" w:hAnsi="Times New Roman" w:cs="Times New Roman"/>
          <w:b/>
          <w:bCs/>
          <w:i/>
          <w:color w:val="1F497D" w:themeColor="text2"/>
        </w:rPr>
        <w:tab/>
      </w:r>
      <w:r w:rsidR="00F348D3" w:rsidRPr="00A17871">
        <w:rPr>
          <w:rFonts w:ascii="Times New Roman" w:eastAsia="Times New Roman" w:hAnsi="Times New Roman" w:cs="Times New Roman"/>
          <w:b/>
          <w:bCs/>
          <w:i/>
          <w:color w:val="1F497D" w:themeColor="text2"/>
        </w:rPr>
        <w:tab/>
      </w:r>
      <w:r w:rsidR="00F348D3" w:rsidRPr="00A17871">
        <w:rPr>
          <w:rFonts w:ascii="Times New Roman" w:eastAsia="Times New Roman" w:hAnsi="Times New Roman" w:cs="Times New Roman"/>
          <w:b/>
          <w:bCs/>
          <w:i/>
          <w:color w:val="1F497D" w:themeColor="text2"/>
        </w:rPr>
        <w:tab/>
        <w:t xml:space="preserve">        </w:t>
      </w:r>
      <w:proofErr w:type="gramStart"/>
      <w:r w:rsidR="00F348D3" w:rsidRPr="00A17871">
        <w:rPr>
          <w:rFonts w:ascii="Times New Roman" w:eastAsia="Times New Roman" w:hAnsi="Times New Roman" w:cs="Times New Roman"/>
          <w:b/>
          <w:bCs/>
          <w:i/>
          <w:color w:val="1F497D" w:themeColor="text2"/>
        </w:rPr>
        <w:t xml:space="preserve">   </w:t>
      </w:r>
      <w:r w:rsidR="00F348D3" w:rsidRPr="00A17871">
        <w:rPr>
          <w:rFonts w:ascii="Times New Roman" w:eastAsia="Times New Roman" w:hAnsi="Times New Roman" w:cs="Times New Roman"/>
          <w:b/>
          <w:bCs/>
          <w:color w:val="1F497D" w:themeColor="text2"/>
        </w:rPr>
        <w:t>(</w:t>
      </w:r>
      <w:proofErr w:type="gramEnd"/>
      <w:r w:rsidR="00F348D3" w:rsidRPr="00A17871">
        <w:rPr>
          <w:rFonts w:ascii="Times New Roman" w:eastAsia="Times New Roman" w:hAnsi="Times New Roman" w:cs="Times New Roman"/>
          <w:b/>
          <w:bCs/>
          <w:i/>
          <w:color w:val="1F497D" w:themeColor="text2"/>
        </w:rPr>
        <w:t>Lettera a tutto l’Ordine di San Francesco</w:t>
      </w:r>
      <w:r w:rsidR="00F348D3" w:rsidRPr="00A17871">
        <w:rPr>
          <w:rFonts w:ascii="Times New Roman" w:eastAsia="Times New Roman" w:hAnsi="Times New Roman" w:cs="Times New Roman"/>
          <w:b/>
          <w:bCs/>
          <w:color w:val="1F497D" w:themeColor="text2"/>
        </w:rPr>
        <w:t>)</w:t>
      </w:r>
      <w:r w:rsidR="00BB2E17" w:rsidRPr="00A17871">
        <w:rPr>
          <w:rFonts w:ascii="Times New Roman" w:eastAsia="Times New Roman" w:hAnsi="Times New Roman" w:cs="Times New Roman"/>
          <w:b/>
          <w:bCs/>
          <w:i/>
          <w:color w:val="1F497D" w:themeColor="text2"/>
        </w:rPr>
        <w:tab/>
      </w:r>
      <w:r w:rsidR="003C4090" w:rsidRPr="00A17871">
        <w:rPr>
          <w:rFonts w:ascii="Times New Roman" w:hAnsi="Times New Roman" w:cs="Times New Roman"/>
          <w:color w:val="1F497D" w:themeColor="text2"/>
        </w:rPr>
        <w:t xml:space="preserve"> </w:t>
      </w:r>
    </w:p>
    <w:p w:rsidR="003C4090" w:rsidRPr="003C4090" w:rsidRDefault="003C4090" w:rsidP="003C4090">
      <w:pPr>
        <w:spacing w:after="0" w:line="240" w:lineRule="auto"/>
        <w:jc w:val="both"/>
        <w:rPr>
          <w:rFonts w:ascii="Times New Roman" w:hAnsi="Times New Roman" w:cs="Times New Roman"/>
        </w:rPr>
      </w:pPr>
      <w:r w:rsidRPr="003C4090">
        <w:rPr>
          <w:rFonts w:ascii="Times New Roman" w:hAnsi="Times New Roman" w:cs="Times New Roman"/>
        </w:rPr>
        <w:t xml:space="preserve"> “Ascoltate, fratelli miei. Se la beata Vergine è così onorata, come è giusto, perché lo portò nel suo santissimo seno; se il beato Battista tremò di gioia e non osò toccare il capo santo del Signore; se è venerato il sepolcro, nel quale egli giacque per qualche tempo; quanto deve essere santo, giusto e degno colui che stringe nelle sue mani, riceve nel cuore e con la bocca ed offre agli altri perché ne mangino, Lui non già morituro, ma eternamente vincitore e glorificato, sul quale gli angeli desiderano volgere lo sguardo (1Pt 1,12)!</w:t>
      </w:r>
      <w:r>
        <w:rPr>
          <w:rFonts w:ascii="Times New Roman" w:hAnsi="Times New Roman" w:cs="Times New Roman"/>
        </w:rPr>
        <w:t xml:space="preserve"> </w:t>
      </w:r>
      <w:r w:rsidRPr="003C4090">
        <w:rPr>
          <w:rFonts w:ascii="Times New Roman" w:hAnsi="Times New Roman" w:cs="Times New Roman"/>
        </w:rPr>
        <w:t>Badate alla vostra dignità, fratelli sacerdoti, e siate santi perché egli è santo (Cfr. Lv 19,2). E come il Signore Iddio vi ha onorato sopra tutti gli uomini, con l'affidarvi questo ministero, così voi amatelo, riveritelo e onoratelo più di ogni altro uomo. Grande miseria sarebbe, e miseranda meschinità se, avendo Lui cosi presente, vi curaste di qualunque altra cosa che esista in tutto il mondo.</w:t>
      </w:r>
    </w:p>
    <w:p w:rsidR="00CA3477" w:rsidRDefault="00CA3477" w:rsidP="00C608B2">
      <w:pPr>
        <w:spacing w:after="0" w:line="240" w:lineRule="auto"/>
        <w:ind w:right="-2"/>
        <w:jc w:val="both"/>
        <w:rPr>
          <w:rFonts w:ascii="Times New Roman" w:eastAsia="Times New Roman" w:hAnsi="Times New Roman" w:cs="Times New Roman"/>
          <w:i/>
          <w:color w:val="25408F"/>
        </w:rPr>
      </w:pPr>
    </w:p>
    <w:p w:rsidR="00E65FBA" w:rsidRPr="00A17871" w:rsidRDefault="00E65FBA" w:rsidP="00A17871">
      <w:pPr>
        <w:spacing w:after="0" w:line="240" w:lineRule="auto"/>
        <w:ind w:right="-2"/>
        <w:jc w:val="both"/>
        <w:rPr>
          <w:rFonts w:ascii="Times New Roman" w:hAnsi="Times New Roman" w:cs="Times New Roman"/>
          <w:i/>
          <w:color w:val="1F497D" w:themeColor="text2"/>
        </w:rPr>
      </w:pPr>
      <w:r w:rsidRPr="00A17871">
        <w:rPr>
          <w:rFonts w:ascii="Times New Roman" w:eastAsia="Times New Roman" w:hAnsi="Times New Roman" w:cs="Times New Roman"/>
          <w:i/>
          <w:color w:val="1F497D" w:themeColor="text2"/>
        </w:rPr>
        <w:t xml:space="preserve">Ritorno nella lettura sui testi meditati, cogliendo un pensiero spirituale da portare nel cuore per questo mese e </w:t>
      </w:r>
      <w:r w:rsidR="00F348D3" w:rsidRPr="00A17871">
        <w:rPr>
          <w:rFonts w:ascii="Times New Roman" w:eastAsia="Times New Roman" w:hAnsi="Times New Roman" w:cs="Times New Roman"/>
          <w:i/>
          <w:color w:val="1F497D" w:themeColor="text2"/>
        </w:rPr>
        <w:t>chiedendo, in questo momento, la</w:t>
      </w:r>
      <w:r w:rsidRPr="00A17871">
        <w:rPr>
          <w:rFonts w:ascii="Times New Roman" w:eastAsia="Times New Roman" w:hAnsi="Times New Roman" w:cs="Times New Roman"/>
          <w:i/>
          <w:color w:val="1F497D" w:themeColor="text2"/>
        </w:rPr>
        <w:t xml:space="preserve"> </w:t>
      </w:r>
      <w:r w:rsidR="00F348D3" w:rsidRPr="00A17871">
        <w:rPr>
          <w:rFonts w:ascii="Times New Roman" w:eastAsia="Times New Roman" w:hAnsi="Times New Roman" w:cs="Times New Roman"/>
          <w:b/>
          <w:bCs/>
          <w:i/>
          <w:color w:val="1F497D" w:themeColor="text2"/>
        </w:rPr>
        <w:t>custodia e la protezione dei Pastori della Chiesa</w:t>
      </w:r>
      <w:r w:rsidRPr="00A17871">
        <w:rPr>
          <w:rFonts w:ascii="Times New Roman" w:eastAsia="Times New Roman" w:hAnsi="Times New Roman" w:cs="Times New Roman"/>
          <w:i/>
          <w:color w:val="1F497D" w:themeColor="text2"/>
        </w:rPr>
        <w:t xml:space="preserve">. </w:t>
      </w:r>
    </w:p>
    <w:p w:rsidR="00DD02C5" w:rsidRPr="00F92EB4" w:rsidRDefault="00DD02C5" w:rsidP="00A9089A">
      <w:pPr>
        <w:spacing w:after="0" w:line="240" w:lineRule="auto"/>
        <w:ind w:right="-2"/>
        <w:rPr>
          <w:rFonts w:ascii="Times New Roman" w:eastAsia="Times New Roman" w:hAnsi="Times New Roman" w:cs="Times New Roman"/>
          <w:b/>
          <w:bCs/>
          <w:i/>
          <w:color w:val="25408F"/>
        </w:rPr>
      </w:pPr>
    </w:p>
    <w:p w:rsidR="00CA3477" w:rsidRPr="00A17871" w:rsidRDefault="0045217F" w:rsidP="00A17871">
      <w:pPr>
        <w:shd w:val="clear" w:color="auto" w:fill="F2F2F2" w:themeFill="background1" w:themeFillShade="F2"/>
        <w:spacing w:line="240" w:lineRule="auto"/>
        <w:ind w:right="-2"/>
        <w:rPr>
          <w:rFonts w:ascii="Times New Roman" w:eastAsia="Times New Roman" w:hAnsi="Times New Roman" w:cs="Times New Roman"/>
          <w:b/>
          <w:bCs/>
          <w:i/>
          <w:color w:val="1F497D" w:themeColor="text2"/>
          <w:sz w:val="24"/>
          <w:szCs w:val="24"/>
        </w:rPr>
      </w:pPr>
      <w:r w:rsidRPr="00A17871">
        <w:rPr>
          <w:rFonts w:ascii="Times New Roman" w:eastAsia="Times New Roman" w:hAnsi="Times New Roman" w:cs="Times New Roman"/>
          <w:b/>
          <w:bCs/>
          <w:i/>
          <w:color w:val="1F497D" w:themeColor="text2"/>
          <w:sz w:val="24"/>
          <w:szCs w:val="24"/>
        </w:rPr>
        <w:t>Preghiera finale</w:t>
      </w:r>
    </w:p>
    <w:p w:rsidR="00E72DA2" w:rsidRPr="00E72DA2" w:rsidRDefault="00152986" w:rsidP="00A17871">
      <w:pPr>
        <w:spacing w:line="240" w:lineRule="auto"/>
        <w:ind w:right="-2"/>
        <w:jc w:val="both"/>
        <w:rPr>
          <w:rFonts w:ascii="Times New Roman" w:hAnsi="Times New Roman" w:cs="Times New Roman"/>
        </w:rPr>
      </w:pPr>
      <w:r>
        <w:rPr>
          <w:rFonts w:ascii="Times New Roman" w:hAnsi="Times New Roman" w:cs="Times New Roman"/>
        </w:rPr>
        <w:t xml:space="preserve">O Signore, </w:t>
      </w:r>
      <w:proofErr w:type="spellStart"/>
      <w:r>
        <w:rPr>
          <w:rFonts w:ascii="Times New Roman" w:hAnsi="Times New Roman" w:cs="Times New Roman"/>
        </w:rPr>
        <w:t>da’</w:t>
      </w:r>
      <w:proofErr w:type="spellEnd"/>
      <w:r w:rsidR="00A17871">
        <w:rPr>
          <w:rFonts w:ascii="Times New Roman" w:hAnsi="Times New Roman" w:cs="Times New Roman"/>
        </w:rPr>
        <w:t xml:space="preserve"> </w:t>
      </w:r>
      <w:r w:rsidR="00E72DA2" w:rsidRPr="00E72DA2">
        <w:rPr>
          <w:rFonts w:ascii="Times New Roman" w:hAnsi="Times New Roman" w:cs="Times New Roman"/>
        </w:rPr>
        <w:t xml:space="preserve">a questi </w:t>
      </w:r>
      <w:r w:rsidR="00A17871">
        <w:rPr>
          <w:rFonts w:ascii="Times New Roman" w:hAnsi="Times New Roman" w:cs="Times New Roman"/>
        </w:rPr>
        <w:t>t</w:t>
      </w:r>
      <w:r w:rsidR="00E72DA2" w:rsidRPr="00E72DA2">
        <w:rPr>
          <w:rFonts w:ascii="Times New Roman" w:hAnsi="Times New Roman" w:cs="Times New Roman"/>
        </w:rPr>
        <w:t>uoi Ministri un cuore grande, aperto ai Tuoi pensieri e chiuso ad ogni meschina ambizione, ad ogni miserabile competizione umana; un cuore grande, capace di eguagliarsi al Tuo e di contenere dentro di sé le proporzioni della Chiesa, le proporzioni del mondo, capace di tutti amare, di tutti servire, di tutti essere interprete.</w:t>
      </w:r>
      <w:r w:rsidR="00E72DA2">
        <w:rPr>
          <w:rFonts w:ascii="Times New Roman" w:hAnsi="Times New Roman" w:cs="Times New Roman"/>
        </w:rPr>
        <w:t xml:space="preserve"> </w:t>
      </w:r>
      <w:r w:rsidR="00E72DA2" w:rsidRPr="00E72DA2">
        <w:rPr>
          <w:rFonts w:ascii="Times New Roman" w:hAnsi="Times New Roman" w:cs="Times New Roman"/>
        </w:rPr>
        <w:t>E poi, o Signore, un cuore forte, pronto e disposto a sostenere ogni difficoltà, ogni tentazione, ogni debolezza, ogni noia, ogni stanchezza, e che sappia con costanza, con assiduità, con eroismo servire il Ministero che Tu affidi a questi Tuoi figli fatti identici a Te. Un cuore, insomma, o Signore, capace veramente di amare, cioè di comprendere, di accogliere, di servire, di sacrificarsi, di essere beato nel palpitare dei Tuoi sentimenti e dei Tuoi pensieri. Amen.</w:t>
      </w:r>
    </w:p>
    <w:p w:rsidR="00E72DA2" w:rsidRPr="00A17871" w:rsidRDefault="00E72DA2" w:rsidP="00BB2E17">
      <w:pPr>
        <w:spacing w:after="0" w:line="240" w:lineRule="auto"/>
        <w:ind w:right="-2"/>
        <w:rPr>
          <w:rFonts w:ascii="Times New Roman" w:eastAsia="Times New Roman" w:hAnsi="Times New Roman" w:cs="Times New Roman"/>
          <w:b/>
          <w:bCs/>
          <w:i/>
          <w:color w:val="1F497D" w:themeColor="text2"/>
        </w:rPr>
      </w:pPr>
    </w:p>
    <w:p w:rsidR="00BB2E17" w:rsidRPr="00A17871" w:rsidRDefault="00BB2E17" w:rsidP="00BB2E17">
      <w:pPr>
        <w:spacing w:after="0" w:line="240" w:lineRule="auto"/>
        <w:ind w:right="-2"/>
        <w:rPr>
          <w:rFonts w:ascii="Times New Roman" w:eastAsia="Times New Roman" w:hAnsi="Times New Roman" w:cs="Times New Roman"/>
          <w:b/>
          <w:bCs/>
          <w:i/>
          <w:color w:val="1F497D" w:themeColor="text2"/>
        </w:rPr>
      </w:pPr>
      <w:r w:rsidRPr="00A17871">
        <w:rPr>
          <w:rFonts w:ascii="Times New Roman" w:eastAsia="Times New Roman" w:hAnsi="Times New Roman" w:cs="Times New Roman"/>
          <w:b/>
          <w:bCs/>
          <w:i/>
          <w:color w:val="1F497D" w:themeColor="text2"/>
        </w:rPr>
        <w:t xml:space="preserve">Il Signore ci benedica, ci preservi da ogni male e ci conduca alla vita eterna. Amen. </w:t>
      </w:r>
    </w:p>
    <w:p w:rsidR="00FF5EB9" w:rsidRPr="00A17871" w:rsidRDefault="00BB2E17" w:rsidP="00CA3477">
      <w:pPr>
        <w:spacing w:line="240" w:lineRule="auto"/>
        <w:ind w:right="-2"/>
        <w:rPr>
          <w:rFonts w:ascii="Times New Roman" w:eastAsia="Times New Roman" w:hAnsi="Times New Roman" w:cs="Times New Roman"/>
          <w:b/>
          <w:bCs/>
          <w:i/>
          <w:color w:val="1F497D" w:themeColor="text2"/>
        </w:rPr>
      </w:pPr>
      <w:r w:rsidRPr="00A17871">
        <w:rPr>
          <w:rFonts w:ascii="Times New Roman" w:eastAsia="Times New Roman" w:hAnsi="Times New Roman" w:cs="Times New Roman"/>
          <w:b/>
          <w:bCs/>
          <w:i/>
          <w:color w:val="1F497D" w:themeColor="text2"/>
        </w:rPr>
        <w:t>Maria, Regina delle vocazioni, prega per noi!</w:t>
      </w:r>
    </w:p>
    <w:p w:rsidR="00BB2E17" w:rsidRPr="00FF5EB9" w:rsidRDefault="00BB2E17" w:rsidP="00FF5EB9">
      <w:pPr>
        <w:spacing w:line="240" w:lineRule="auto"/>
        <w:ind w:right="-2"/>
        <w:jc w:val="center"/>
        <w:rPr>
          <w:rFonts w:ascii="Times New Roman" w:eastAsia="Times New Roman" w:hAnsi="Times New Roman" w:cs="Times New Roman"/>
          <w:b/>
          <w:bCs/>
          <w:i/>
          <w:color w:val="25408F"/>
        </w:rPr>
      </w:pPr>
      <w:r w:rsidRPr="00F92EB4">
        <w:rPr>
          <w:rFonts w:ascii="Times New Roman" w:hAnsi="Times New Roman" w:cs="Times New Roman"/>
          <w:i/>
          <w:iCs/>
          <w:sz w:val="20"/>
          <w:szCs w:val="20"/>
        </w:rPr>
        <w:t xml:space="preserve">A cura del CDV. Si ringraziano: </w:t>
      </w:r>
      <w:proofErr w:type="spellStart"/>
      <w:proofErr w:type="gramStart"/>
      <w:r w:rsidRPr="00F92EB4">
        <w:rPr>
          <w:rFonts w:ascii="Times New Roman" w:hAnsi="Times New Roman" w:cs="Times New Roman"/>
          <w:i/>
          <w:iCs/>
          <w:sz w:val="20"/>
          <w:szCs w:val="20"/>
        </w:rPr>
        <w:t>d.Angelo</w:t>
      </w:r>
      <w:proofErr w:type="spellEnd"/>
      <w:proofErr w:type="gramEnd"/>
      <w:r w:rsidRPr="00F92EB4">
        <w:rPr>
          <w:rFonts w:ascii="Times New Roman" w:hAnsi="Times New Roman" w:cs="Times New Roman"/>
          <w:i/>
          <w:iCs/>
          <w:sz w:val="20"/>
          <w:szCs w:val="20"/>
        </w:rPr>
        <w:t xml:space="preserve"> Casarano, Monastero S.</w:t>
      </w:r>
      <w:r w:rsidR="00F92EB4" w:rsidRPr="00F92EB4">
        <w:rPr>
          <w:rFonts w:ascii="Times New Roman" w:hAnsi="Times New Roman" w:cs="Times New Roman"/>
          <w:i/>
          <w:iCs/>
          <w:sz w:val="20"/>
          <w:szCs w:val="20"/>
        </w:rPr>
        <w:t xml:space="preserve"> </w:t>
      </w:r>
      <w:r w:rsidRPr="00F92EB4">
        <w:rPr>
          <w:rFonts w:ascii="Times New Roman" w:hAnsi="Times New Roman" w:cs="Times New Roman"/>
          <w:i/>
          <w:iCs/>
          <w:sz w:val="20"/>
          <w:szCs w:val="20"/>
        </w:rPr>
        <w:t>Chiara Nardò.</w:t>
      </w:r>
    </w:p>
    <w:sectPr w:rsidR="00BB2E17" w:rsidRPr="00FF5EB9" w:rsidSect="00937CEE">
      <w:type w:val="continuous"/>
      <w:pgSz w:w="11906" w:h="16838"/>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2E" w:rsidRDefault="001D342E" w:rsidP="00DD68CF">
      <w:pPr>
        <w:spacing w:after="0" w:line="240" w:lineRule="auto"/>
      </w:pPr>
      <w:r>
        <w:separator/>
      </w:r>
    </w:p>
  </w:endnote>
  <w:endnote w:type="continuationSeparator" w:id="0">
    <w:p w:rsidR="001D342E" w:rsidRDefault="001D342E"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2E" w:rsidRDefault="001D342E" w:rsidP="00DD68CF">
      <w:pPr>
        <w:spacing w:after="0" w:line="240" w:lineRule="auto"/>
      </w:pPr>
      <w:r>
        <w:separator/>
      </w:r>
    </w:p>
  </w:footnote>
  <w:footnote w:type="continuationSeparator" w:id="0">
    <w:p w:rsidR="001D342E" w:rsidRDefault="001D342E"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2A1"/>
    <w:rsid w:val="00047546"/>
    <w:rsid w:val="000635B7"/>
    <w:rsid w:val="000C456F"/>
    <w:rsid w:val="000E09ED"/>
    <w:rsid w:val="000E6D9D"/>
    <w:rsid w:val="000F7EFE"/>
    <w:rsid w:val="00103140"/>
    <w:rsid w:val="00131440"/>
    <w:rsid w:val="00152986"/>
    <w:rsid w:val="00154235"/>
    <w:rsid w:val="001715E9"/>
    <w:rsid w:val="001B578B"/>
    <w:rsid w:val="001D342E"/>
    <w:rsid w:val="001E5E8F"/>
    <w:rsid w:val="00212EE2"/>
    <w:rsid w:val="00224BC3"/>
    <w:rsid w:val="002303EC"/>
    <w:rsid w:val="00241F6A"/>
    <w:rsid w:val="00252D44"/>
    <w:rsid w:val="00266921"/>
    <w:rsid w:val="002847E1"/>
    <w:rsid w:val="002A4806"/>
    <w:rsid w:val="002C366B"/>
    <w:rsid w:val="002D7847"/>
    <w:rsid w:val="002F11E6"/>
    <w:rsid w:val="00321C8F"/>
    <w:rsid w:val="003336E2"/>
    <w:rsid w:val="00390DFD"/>
    <w:rsid w:val="00392A3B"/>
    <w:rsid w:val="003B0B3A"/>
    <w:rsid w:val="003B4E0A"/>
    <w:rsid w:val="003C4090"/>
    <w:rsid w:val="0045217F"/>
    <w:rsid w:val="00494E71"/>
    <w:rsid w:val="004E7BB7"/>
    <w:rsid w:val="00507915"/>
    <w:rsid w:val="00517EA2"/>
    <w:rsid w:val="005341D1"/>
    <w:rsid w:val="0054712C"/>
    <w:rsid w:val="0056364E"/>
    <w:rsid w:val="0058033D"/>
    <w:rsid w:val="005E5713"/>
    <w:rsid w:val="00612A21"/>
    <w:rsid w:val="00660023"/>
    <w:rsid w:val="00662FA0"/>
    <w:rsid w:val="00686501"/>
    <w:rsid w:val="006B2AD9"/>
    <w:rsid w:val="006D3553"/>
    <w:rsid w:val="006F00F9"/>
    <w:rsid w:val="006F75A0"/>
    <w:rsid w:val="007352AB"/>
    <w:rsid w:val="00737F05"/>
    <w:rsid w:val="00755495"/>
    <w:rsid w:val="00755CF1"/>
    <w:rsid w:val="00767B13"/>
    <w:rsid w:val="00783F9C"/>
    <w:rsid w:val="007C2105"/>
    <w:rsid w:val="007D7182"/>
    <w:rsid w:val="007E394A"/>
    <w:rsid w:val="007F189F"/>
    <w:rsid w:val="007F3C4C"/>
    <w:rsid w:val="008626DB"/>
    <w:rsid w:val="00862D40"/>
    <w:rsid w:val="008776CE"/>
    <w:rsid w:val="008E6B8A"/>
    <w:rsid w:val="00937CEE"/>
    <w:rsid w:val="009B6F9A"/>
    <w:rsid w:val="009D29E7"/>
    <w:rsid w:val="009E00F7"/>
    <w:rsid w:val="009F54AF"/>
    <w:rsid w:val="00A07CB1"/>
    <w:rsid w:val="00A17871"/>
    <w:rsid w:val="00A20AD3"/>
    <w:rsid w:val="00A512F2"/>
    <w:rsid w:val="00A80BC3"/>
    <w:rsid w:val="00A83138"/>
    <w:rsid w:val="00A9089A"/>
    <w:rsid w:val="00A94AE1"/>
    <w:rsid w:val="00AC1464"/>
    <w:rsid w:val="00B05B73"/>
    <w:rsid w:val="00B165D3"/>
    <w:rsid w:val="00B33511"/>
    <w:rsid w:val="00B508A0"/>
    <w:rsid w:val="00BB2E17"/>
    <w:rsid w:val="00BE0910"/>
    <w:rsid w:val="00C22471"/>
    <w:rsid w:val="00C608B2"/>
    <w:rsid w:val="00C91A1A"/>
    <w:rsid w:val="00C937DE"/>
    <w:rsid w:val="00CA3477"/>
    <w:rsid w:val="00D000EF"/>
    <w:rsid w:val="00D1330F"/>
    <w:rsid w:val="00D25790"/>
    <w:rsid w:val="00D32FC1"/>
    <w:rsid w:val="00D51246"/>
    <w:rsid w:val="00D722EF"/>
    <w:rsid w:val="00DD02C5"/>
    <w:rsid w:val="00DD68CF"/>
    <w:rsid w:val="00E06A1A"/>
    <w:rsid w:val="00E074CB"/>
    <w:rsid w:val="00E54C00"/>
    <w:rsid w:val="00E65FBA"/>
    <w:rsid w:val="00E66FE6"/>
    <w:rsid w:val="00E72DA2"/>
    <w:rsid w:val="00F01B64"/>
    <w:rsid w:val="00F07242"/>
    <w:rsid w:val="00F1744A"/>
    <w:rsid w:val="00F27BE0"/>
    <w:rsid w:val="00F348D3"/>
    <w:rsid w:val="00F50B71"/>
    <w:rsid w:val="00F92EB4"/>
    <w:rsid w:val="00FD33DA"/>
    <w:rsid w:val="00FD4FA8"/>
    <w:rsid w:val="00FE05EE"/>
    <w:rsid w:val="00FF5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C5DE"/>
  <w15:docId w15:val="{CC47DECC-FF99-455A-945F-4AB3DAC9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A52C4-F639-4852-B031-3A19C8E9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Pages>
  <Words>1024</Words>
  <Characters>5838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61</cp:revision>
  <cp:lastPrinted>2019-12-10T17:53:00Z</cp:lastPrinted>
  <dcterms:created xsi:type="dcterms:W3CDTF">2019-08-30T14:34:00Z</dcterms:created>
  <dcterms:modified xsi:type="dcterms:W3CDTF">2019-12-28T17:12:00Z</dcterms:modified>
</cp:coreProperties>
</file>